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688E" w14:textId="77777777" w:rsidR="00445DC8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  <w:t>Упражнения для снятия предэкзаменационной тревоги.</w:t>
      </w:r>
    </w:p>
    <w:p w14:paraId="1ED9FCE9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2BC82AB9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Упражнение «Убежище».</w:t>
      </w:r>
    </w:p>
    <w:p w14:paraId="391BB7E6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Представьте себе, что у Вас есть удобное и надежное убежище, в котором Вы всегда можете отдохнуть, когда захотите. Дорогу в это убежище знаете только Вы, никто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другои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Вас там не потревожит. Необязательно, чтобы это место существовало в жизни. Если у Вас нет такого убежища,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придумайте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его. Это может быть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маленькии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деревенскии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домик в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далёкои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деревне или небольшая квартира на окраине города, о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которои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никто не знает. Это может быть все, что угодно. Это может быть даже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космическии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корабль,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уносящии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Вас прочь от Земли... Мысленно представьте себе это место. Опишите, какие вещи в нем находятся, которые Вам нравятся и которые создают ваше жизненное пространство. Представьте, что Вы делаете, когда отдыхаете в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своём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убежище. Возможно, Вы слушаете музыку, смотрите на огонь в камине, читаете, рисуете или делаете что-то другое.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Старайтесь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подумать о тех занятиях, которые Вам наиболее приятны. В течение дня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каждыи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gram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раз</w:t>
      </w:r>
      <w:proofErr w:type="gram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когда Вы чувствуете себя особенно уставшим и начинаете нервничать, на несколько минут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представляйте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себя в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своём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убежище. </w:t>
      </w:r>
    </w:p>
    <w:p w14:paraId="776AD156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Упражнение «Сканирование тела».</w:t>
      </w:r>
    </w:p>
    <w:p w14:paraId="57EDC7D4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3 раза в день в течении 3-х минут, приняв удобное положение, спросите себя:</w:t>
      </w:r>
    </w:p>
    <w:p w14:paraId="5817E5F5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Мой лоб сморщен?</w:t>
      </w:r>
    </w:p>
    <w:p w14:paraId="27DDCEF5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Брови сдвинуты?</w:t>
      </w:r>
    </w:p>
    <w:p w14:paraId="03595683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Челюсти стиснуты?</w:t>
      </w:r>
    </w:p>
    <w:p w14:paraId="15589A56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Губы сжаты?</w:t>
      </w:r>
    </w:p>
    <w:p w14:paraId="0325984F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Плечи ссутулены?</w:t>
      </w:r>
    </w:p>
    <w:p w14:paraId="5450B19D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Руки напряжены?</w:t>
      </w:r>
    </w:p>
    <w:p w14:paraId="36BAC69B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Мышцы ног тверды? Пальцы ног поджаты?</w:t>
      </w:r>
    </w:p>
    <w:p w14:paraId="3661E860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Чувствую ли я дискомфорт в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какои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̆-либо части тела?</w:t>
      </w:r>
    </w:p>
    <w:p w14:paraId="651C69F6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Действуйте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! </w:t>
      </w:r>
    </w:p>
    <w:p w14:paraId="0E1A0053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Стресс вызывает затруднение дыхания, которое само вызывает стресс.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Замкнутыи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круг!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Распространённые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ошибки дыхания: дыхание грудью и плечами с подтянутым животом, задержка дыхания. </w:t>
      </w:r>
    </w:p>
    <w:p w14:paraId="168B309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Упражнение «Дыхание для новичков». </w:t>
      </w:r>
    </w:p>
    <w:p w14:paraId="74D3F2C9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1. Примите удобное положение.</w:t>
      </w:r>
    </w:p>
    <w:p w14:paraId="0215F25F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2. На счет 1-2-3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вдыхайте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через нос, опуская диафрагму.</w:t>
      </w:r>
    </w:p>
    <w:p w14:paraId="1EFFE8FA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3. На счет 1-2-3-4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выдыхайте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, поднимая диафрагму.</w:t>
      </w:r>
    </w:p>
    <w:p w14:paraId="5A9976B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4.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Делайте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паузу перед следующим вдохом. </w:t>
      </w:r>
    </w:p>
    <w:p w14:paraId="4C6C4EA7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Упражнение «Дыхание дзен». </w:t>
      </w:r>
    </w:p>
    <w:p w14:paraId="72124664" w14:textId="77777777" w:rsidR="00445DC8" w:rsidRPr="00E71112" w:rsidRDefault="00445DC8" w:rsidP="00445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Прилягте (ноги согнуты в коленях)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закройте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глаза, правую руку положите на живот, левую – на грудь.</w:t>
      </w:r>
    </w:p>
    <w:p w14:paraId="42234F7B" w14:textId="77777777" w:rsidR="00445DC8" w:rsidRPr="00E71112" w:rsidRDefault="00445DC8" w:rsidP="00445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Вдыхайте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медленно через нос так, чтобы правая рука поднималась, а левая слегка и после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правои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̆.</w:t>
      </w:r>
    </w:p>
    <w:p w14:paraId="5FAD03EA" w14:textId="77777777" w:rsidR="00445DC8" w:rsidRPr="00E71112" w:rsidRDefault="00445DC8" w:rsidP="00445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Сделайте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паузу и повторите.</w:t>
      </w:r>
    </w:p>
    <w:p w14:paraId="0B7C06DF" w14:textId="77777777" w:rsidR="00445DC8" w:rsidRPr="00E71112" w:rsidRDefault="00445DC8" w:rsidP="00445DC8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Дышать ежедневно по 10 мин., далее – сидя, стоя, пока такое дыхание не </w:t>
      </w: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lastRenderedPageBreak/>
        <w:t xml:space="preserve">станет естественным. </w:t>
      </w:r>
    </w:p>
    <w:p w14:paraId="30204AD7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Упражнение «Дыхание в </w:t>
      </w:r>
      <w:proofErr w:type="spellStart"/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чрезвычайных</w:t>
      </w:r>
      <w:proofErr w:type="spellEnd"/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 ситуациях». </w:t>
      </w:r>
    </w:p>
    <w:p w14:paraId="61E3EBED" w14:textId="77777777" w:rsidR="00445DC8" w:rsidRPr="00E71112" w:rsidRDefault="00445DC8" w:rsidP="00445D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Вдыхайте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медленно через нос, стараясь опустить диафрагму как можно ниже.</w:t>
      </w:r>
    </w:p>
    <w:p w14:paraId="7FDECA6C" w14:textId="77777777" w:rsidR="00445DC8" w:rsidRPr="00E71112" w:rsidRDefault="00445DC8" w:rsidP="00445D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Задержите дыхание на 6 секунд.</w:t>
      </w:r>
    </w:p>
    <w:p w14:paraId="21087D95" w14:textId="77777777" w:rsidR="00445DC8" w:rsidRPr="00E71112" w:rsidRDefault="00445DC8" w:rsidP="00445D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Выдыхайте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медленно через рот.</w:t>
      </w:r>
    </w:p>
    <w:p w14:paraId="5DC689C7" w14:textId="77777777" w:rsidR="00445DC8" w:rsidRPr="00E71112" w:rsidRDefault="00445DC8" w:rsidP="00445D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Сделайте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паузу, некоторое время дышите как обычно.</w:t>
      </w:r>
    </w:p>
    <w:p w14:paraId="24A09087" w14:textId="77777777" w:rsidR="00445DC8" w:rsidRPr="00E71112" w:rsidRDefault="00445DC8" w:rsidP="00445DC8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Повторите процедуру 2 - 3 раза и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займитесь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делом.</w:t>
      </w:r>
    </w:p>
    <w:p w14:paraId="3ED560D6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Упражнение «Прогрессивная релаксация». </w:t>
      </w:r>
    </w:p>
    <w:p w14:paraId="1AF0CAC2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1. Примите удобное положение,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закройте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глаза.</w:t>
      </w:r>
    </w:p>
    <w:p w14:paraId="229F463A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2. Сократите мышцу,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сохраняйте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напряжение не более 10 с.</w:t>
      </w:r>
    </w:p>
    <w:p w14:paraId="5355D910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3. Быстро расслабьте мышцу,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сохраняйте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расслабление не менее 30 с.</w:t>
      </w:r>
    </w:p>
    <w:p w14:paraId="1F752B4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4. Повторите п.2, п.3.</w:t>
      </w:r>
    </w:p>
    <w:p w14:paraId="6D0A354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5.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Перейдите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к другим мышцам. </w:t>
      </w:r>
    </w:p>
    <w:p w14:paraId="3BAAF9FA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Последовательность расслабления мышц: </w:t>
      </w:r>
    </w:p>
    <w:p w14:paraId="2944B82D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правая кисть и рука: сжать кулак и согнуть руку;</w:t>
      </w:r>
    </w:p>
    <w:p w14:paraId="4C5A4D5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левая кисть и рука;</w:t>
      </w:r>
    </w:p>
    <w:p w14:paraId="3F560F3F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лицо и голова: поднять брови, стиснуть челюсти, сжать губы; o шея и плечи: наклонить голову, поднять плечи;</w:t>
      </w:r>
    </w:p>
    <w:p w14:paraId="6393BB67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спина: изогнуть спину;</w:t>
      </w:r>
    </w:p>
    <w:p w14:paraId="35893E41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правая нога и стопа: поднять ногу с носком на себя;</w:t>
      </w:r>
    </w:p>
    <w:p w14:paraId="6D26034D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левая нога и стопа;</w:t>
      </w:r>
    </w:p>
    <w:p w14:paraId="665989F2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- живот: напрячь пресс. </w:t>
      </w:r>
    </w:p>
    <w:p w14:paraId="140DF530" w14:textId="77777777" w:rsidR="00445DC8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Существуют такие способы снятия напряжения в теле как массаж, зевки и потягивания, ванна и душ, сотрясения тела, прикладывание горячего полотенца к лицу, сон, плавание, баня, физическая нагрузка и т.д. </w:t>
      </w:r>
    </w:p>
    <w:p w14:paraId="7683F7F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3FCCD483" w14:textId="77777777" w:rsidR="00445DC8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  <w:t>Приёмы, мобилизующие интеллектуальные возможности школьников при подготовке и сдаче экзаменов.</w:t>
      </w:r>
    </w:p>
    <w:p w14:paraId="30018354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4517E9E8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Во время стресса происходит сильное обезвоживание организма. Это связано с тем, что нервные процессы происходят на основе электрохимических реакций, а для них необходимо достаточное количество жидкости. Ее недостаток резко снижает скорость нервных процессов. Следовательно, перед экзаменом или во время него целесообразно выпить несколько глотков воды. В антистрессовых целях воду пьют за 20 минут до или через 30 минут после еды. </w:t>
      </w:r>
    </w:p>
    <w:p w14:paraId="4175528E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Лучше всего подходит минеральная вода, ибо она содержит ионы калия или натрия, участвующие в электрохимических реакциях. Можно пить просто чистую воду или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зеленыи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чай. Все остальные напитки с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этои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точки зрения бесполезны или вредны. В сладкую газированную воду добавляют вещества, ускоряющие обезвоживание. Для того чтобы расщепить соки, тоже требуется вода. Чай и кофе лишь создают иллюзию работоспособности.</w:t>
      </w:r>
    </w:p>
    <w:p w14:paraId="4CECF34B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Вторая проблема, с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которои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сталкиваются школьники, попавшие в стрессовую ситуацию, </w:t>
      </w:r>
      <w:proofErr w:type="gram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- это</w:t>
      </w:r>
      <w:proofErr w:type="gram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нарушение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гармоничнои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работы левого и правого полушарий. Если доминирует одно из них - правое (образное) или левое </w:t>
      </w: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lastRenderedPageBreak/>
        <w:t xml:space="preserve">(логическое), то у человека снижается способность оптимально решать стоящие перед ним задачи. Но можно восстановить гармонию или приблизиться к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неи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̆. Известно, что правое полушарие управляет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левои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половинои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тела, а левое полушарие -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правои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половинои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̆. Эта связь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действует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обоих направлениях, поэтому координация обеих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частеи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тела приводит к координации полушарий мозга. </w:t>
      </w:r>
    </w:p>
    <w:p w14:paraId="393E58B1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Физическое упражнение, влияющее на гармонизацию работы левого и правого полушарий, называется «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перекрестныи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шаг» и проводится следующим образом. </w:t>
      </w:r>
    </w:p>
    <w:p w14:paraId="27DD4CFA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Имитируем ходьбу на месте, поднимая колено чуть выше, чем обычно. Можно сделать это сидя, приподнимая ногу на носок, навстречу руке.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Каждыи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раз, когда колено находится в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наивысшеи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точке, кладем на него противоположную руку. Одним словом, соприкасаются то левое колено с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правои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рукои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то правое колено с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левои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рукои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̆. Для эффективности в момент взмаха можно подниматься на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опорнои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ноге на цыпочки. </w:t>
      </w:r>
    </w:p>
    <w:p w14:paraId="6FDEE204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Обязательное условие выполнения этого упражнения - двигаться не быстро, а в удобном темпе и с удовольствием. </w:t>
      </w:r>
    </w:p>
    <w:p w14:paraId="5491B36E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Если нет возможности сделать «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перекрестныи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шаг», а ситуация требует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немедленнои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сосредоточенности, то можно применить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следующии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прием: нарисовать на чистом листе бумаги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косои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крест,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похожии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на букву «Х», и несколько минут созерцать его. Эффект будет слабее, чем от физических упражнений, однако поможет согласованности работы левого и правого полушарий. </w:t>
      </w:r>
    </w:p>
    <w:p w14:paraId="749D6617" w14:textId="77777777" w:rsidR="00445DC8" w:rsidRPr="00E71112" w:rsidRDefault="00445DC8" w:rsidP="00445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Следующее упражнение уменьшает кислородное голодание, усиливающее негативное влияние стресса. Для борьбы с кислородным голоданием существует прием под названием «энергетическое зевание». Зевать необходимо тем чаще, чем более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интенсивнои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умственнои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деятельностью вы заняты. Зевание во время экзамена очень полезно. Как правильно зевать? Во время зевка обеими руками массировать круговыми движениями сухожилия (около </w:t>
      </w:r>
      <w:proofErr w:type="spellStart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ушеи</w:t>
      </w:r>
      <w:proofErr w:type="spellEnd"/>
      <w:r w:rsidRPr="00E71112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̆), соединяющие нижнюю и верхнюю челюсти. В этих местах находится большое количество нервных волокон. Для того чтобы оградить свой организм от кислородного голодания, достаточно 3 - 5 зевков. </w:t>
      </w:r>
    </w:p>
    <w:p w14:paraId="4AD8F811" w14:textId="77777777" w:rsidR="00445DC8" w:rsidRPr="00445DC8" w:rsidRDefault="00445DC8">
      <w:pPr>
        <w:rPr>
          <w:lang w:val="ru-RU"/>
        </w:rPr>
      </w:pPr>
    </w:p>
    <w:sectPr w:rsidR="00445DC8" w:rsidRPr="00445DC8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CC7D" w14:textId="77777777" w:rsidR="005875FD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661B" w14:textId="77777777" w:rsidR="005875F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5F"/>
    <w:multiLevelType w:val="multilevel"/>
    <w:tmpl w:val="0C1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449C5"/>
    <w:multiLevelType w:val="multilevel"/>
    <w:tmpl w:val="9650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005223">
    <w:abstractNumId w:val="0"/>
  </w:num>
  <w:num w:numId="2" w16cid:durableId="5767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8"/>
    <w:rsid w:val="004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6EDC3"/>
  <w15:chartTrackingRefBased/>
  <w15:docId w15:val="{07BB33B5-5331-8E4D-BAE0-64CE165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1</cp:revision>
  <dcterms:created xsi:type="dcterms:W3CDTF">2023-03-11T09:49:00Z</dcterms:created>
  <dcterms:modified xsi:type="dcterms:W3CDTF">2023-03-11T09:49:00Z</dcterms:modified>
</cp:coreProperties>
</file>