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BA" w:rsidRDefault="003048BA" w:rsidP="003048BA">
      <w:pPr>
        <w:spacing w:after="0"/>
        <w:jc w:val="center"/>
        <w:rPr>
          <w:rFonts w:ascii="Times New Roman" w:hAnsi="Times New Roman" w:cs="Times New Roman"/>
          <w:sz w:val="28"/>
          <w:szCs w:val="28"/>
        </w:rPr>
      </w:pPr>
      <w:r w:rsidRPr="00625B62">
        <w:rPr>
          <w:rFonts w:ascii="Times New Roman" w:hAnsi="Times New Roman" w:cs="Times New Roman"/>
          <w:b/>
          <w:sz w:val="28"/>
          <w:szCs w:val="28"/>
        </w:rPr>
        <w:t>КАК ДЕЙСТВОВАТЬ ВО ВРЕМЯ ГОЛОЛЕДА (ГОЛОЛЕДИЦЫ</w:t>
      </w:r>
      <w:r w:rsidRPr="00625B62">
        <w:rPr>
          <w:rFonts w:ascii="Times New Roman" w:hAnsi="Times New Roman" w:cs="Times New Roman"/>
          <w:sz w:val="28"/>
          <w:szCs w:val="28"/>
        </w:rPr>
        <w:t>)</w:t>
      </w:r>
    </w:p>
    <w:p w:rsidR="003048BA" w:rsidRDefault="003048BA" w:rsidP="00625B62">
      <w:pPr>
        <w:spacing w:after="0"/>
        <w:ind w:firstLine="567"/>
        <w:jc w:val="both"/>
        <w:rPr>
          <w:rFonts w:ascii="Times New Roman" w:hAnsi="Times New Roman" w:cs="Times New Roman"/>
          <w:b/>
          <w:sz w:val="28"/>
          <w:szCs w:val="28"/>
        </w:rPr>
      </w:pPr>
    </w:p>
    <w:p w:rsidR="00625B62" w:rsidRDefault="00625B62" w:rsidP="00625B62">
      <w:pPr>
        <w:spacing w:after="0"/>
        <w:ind w:firstLine="567"/>
        <w:jc w:val="both"/>
        <w:rPr>
          <w:rFonts w:ascii="Times New Roman" w:hAnsi="Times New Roman" w:cs="Times New Roman"/>
          <w:sz w:val="28"/>
          <w:szCs w:val="28"/>
        </w:rPr>
      </w:pPr>
      <w:r w:rsidRPr="00625B62">
        <w:rPr>
          <w:rFonts w:ascii="Times New Roman" w:hAnsi="Times New Roman" w:cs="Times New Roman"/>
          <w:b/>
          <w:sz w:val="28"/>
          <w:szCs w:val="28"/>
        </w:rPr>
        <w:t>ГОЛОЛЕД</w:t>
      </w:r>
      <w:r w:rsidRPr="00625B62">
        <w:rPr>
          <w:rFonts w:ascii="Times New Roman" w:hAnsi="Times New Roman" w:cs="Times New Roman"/>
          <w:sz w:val="28"/>
          <w:szCs w:val="28"/>
        </w:rPr>
        <w:t xml:space="preserve">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625B62">
        <w:rPr>
          <w:rFonts w:ascii="Times New Roman" w:hAnsi="Times New Roman" w:cs="Times New Roman"/>
          <w:sz w:val="28"/>
          <w:szCs w:val="28"/>
        </w:rPr>
        <w:t>намерзании</w:t>
      </w:r>
      <w:proofErr w:type="spellEnd"/>
      <w:r w:rsidRPr="00625B62">
        <w:rPr>
          <w:rFonts w:ascii="Times New Roman" w:hAnsi="Times New Roman" w:cs="Times New Roman"/>
          <w:sz w:val="28"/>
          <w:szCs w:val="28"/>
        </w:rPr>
        <w:t xml:space="preserve"> переохлажденного дождя и мороси (тумана). </w:t>
      </w:r>
    </w:p>
    <w:p w:rsidR="00625B62" w:rsidRDefault="00625B62" w:rsidP="00625B62">
      <w:pPr>
        <w:spacing w:after="0"/>
        <w:ind w:firstLine="567"/>
        <w:jc w:val="both"/>
        <w:rPr>
          <w:rFonts w:ascii="Times New Roman" w:hAnsi="Times New Roman" w:cs="Times New Roman"/>
          <w:sz w:val="28"/>
          <w:szCs w:val="28"/>
        </w:rPr>
      </w:pPr>
      <w:r w:rsidRPr="00625B62">
        <w:rPr>
          <w:rFonts w:ascii="Times New Roman" w:hAnsi="Times New Roman" w:cs="Times New Roman"/>
          <w:sz w:val="28"/>
          <w:szCs w:val="28"/>
        </w:rPr>
        <w:t>Обычно гололед наблюдает</w:t>
      </w:r>
      <w:r>
        <w:rPr>
          <w:rFonts w:ascii="Times New Roman" w:hAnsi="Times New Roman" w:cs="Times New Roman"/>
          <w:sz w:val="28"/>
          <w:szCs w:val="28"/>
        </w:rPr>
        <w:t>ся при температуре воздуха от 0</w:t>
      </w:r>
      <w:r w:rsidRPr="00625B62">
        <w:rPr>
          <w:rFonts w:ascii="Times New Roman" w:hAnsi="Times New Roman" w:cs="Times New Roman"/>
          <w:sz w:val="28"/>
          <w:szCs w:val="28"/>
          <w:vertAlign w:val="superscript"/>
        </w:rPr>
        <w:t>o</w:t>
      </w:r>
      <w:proofErr w:type="gramStart"/>
      <w:r>
        <w:rPr>
          <w:rFonts w:ascii="Times New Roman" w:hAnsi="Times New Roman" w:cs="Times New Roman"/>
          <w:sz w:val="28"/>
          <w:szCs w:val="28"/>
          <w:vertAlign w:val="superscript"/>
        </w:rPr>
        <w:t xml:space="preserve"> </w:t>
      </w:r>
      <w:r w:rsidRPr="00625B62">
        <w:rPr>
          <w:rFonts w:ascii="Times New Roman" w:hAnsi="Times New Roman" w:cs="Times New Roman"/>
          <w:sz w:val="28"/>
          <w:szCs w:val="28"/>
        </w:rPr>
        <w:t>С</w:t>
      </w:r>
      <w:proofErr w:type="gramEnd"/>
      <w:r w:rsidRPr="00625B62">
        <w:rPr>
          <w:rFonts w:ascii="Times New Roman" w:hAnsi="Times New Roman" w:cs="Times New Roman"/>
          <w:sz w:val="28"/>
          <w:szCs w:val="28"/>
        </w:rPr>
        <w:t xml:space="preserve"> до минус 3</w:t>
      </w:r>
      <w:r w:rsidRPr="00625B62">
        <w:rPr>
          <w:rFonts w:ascii="Times New Roman" w:hAnsi="Times New Roman" w:cs="Times New Roman"/>
          <w:sz w:val="28"/>
          <w:szCs w:val="28"/>
          <w:vertAlign w:val="superscript"/>
        </w:rPr>
        <w:t>o</w:t>
      </w:r>
      <w:r>
        <w:rPr>
          <w:rFonts w:ascii="Times New Roman" w:hAnsi="Times New Roman" w:cs="Times New Roman"/>
          <w:sz w:val="28"/>
          <w:szCs w:val="28"/>
          <w:vertAlign w:val="superscript"/>
        </w:rPr>
        <w:t xml:space="preserve"> </w:t>
      </w:r>
      <w:r w:rsidRPr="00625B62">
        <w:rPr>
          <w:rFonts w:ascii="Times New Roman" w:hAnsi="Times New Roman" w:cs="Times New Roman"/>
          <w:sz w:val="28"/>
          <w:szCs w:val="28"/>
        </w:rPr>
        <w:t xml:space="preserve">C. Корка намерзшего льда может достигать нескольких сантиметров. </w:t>
      </w:r>
    </w:p>
    <w:p w:rsidR="00625B62" w:rsidRDefault="00625B62" w:rsidP="00625B62">
      <w:pPr>
        <w:spacing w:after="0"/>
        <w:ind w:firstLine="567"/>
        <w:jc w:val="both"/>
        <w:rPr>
          <w:rFonts w:ascii="Times New Roman" w:hAnsi="Times New Roman" w:cs="Times New Roman"/>
          <w:sz w:val="28"/>
          <w:szCs w:val="28"/>
        </w:rPr>
      </w:pPr>
      <w:r w:rsidRPr="00625B62">
        <w:rPr>
          <w:rFonts w:ascii="Times New Roman" w:hAnsi="Times New Roman" w:cs="Times New Roman"/>
          <w:b/>
          <w:sz w:val="28"/>
          <w:szCs w:val="28"/>
        </w:rPr>
        <w:t>ГОЛОЛЕДИЦА</w:t>
      </w:r>
      <w:r w:rsidRPr="00625B62">
        <w:rPr>
          <w:rFonts w:ascii="Times New Roman" w:hAnsi="Times New Roman" w:cs="Times New Roman"/>
          <w:sz w:val="28"/>
          <w:szCs w:val="28"/>
        </w:rPr>
        <w:t xml:space="preserve">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625B62" w:rsidRDefault="00625B62" w:rsidP="00625B62">
      <w:pPr>
        <w:spacing w:after="0"/>
        <w:ind w:firstLine="567"/>
        <w:jc w:val="both"/>
        <w:rPr>
          <w:rFonts w:ascii="Times New Roman" w:hAnsi="Times New Roman" w:cs="Times New Roman"/>
          <w:sz w:val="28"/>
          <w:szCs w:val="28"/>
        </w:rPr>
      </w:pPr>
      <w:r w:rsidRPr="00625B62">
        <w:rPr>
          <w:rFonts w:ascii="Times New Roman" w:hAnsi="Times New Roman" w:cs="Times New Roman"/>
          <w:sz w:val="28"/>
          <w:szCs w:val="28"/>
        </w:rPr>
        <w:t xml:space="preserve">Если в прогнозе погоды дается сообщение о гололеде или гололедице, примите меры для снижения вероятности получения травмы. Подготовьте </w:t>
      </w:r>
      <w:proofErr w:type="spellStart"/>
      <w:r w:rsidRPr="00625B62">
        <w:rPr>
          <w:rFonts w:ascii="Times New Roman" w:hAnsi="Times New Roman" w:cs="Times New Roman"/>
          <w:sz w:val="28"/>
          <w:szCs w:val="28"/>
        </w:rPr>
        <w:t>малоскользящую</w:t>
      </w:r>
      <w:proofErr w:type="spellEnd"/>
      <w:r w:rsidRPr="00625B62">
        <w:rPr>
          <w:rFonts w:ascii="Times New Roman" w:hAnsi="Times New Roman" w:cs="Times New Roman"/>
          <w:sz w:val="28"/>
          <w:szCs w:val="28"/>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смягчить удар о землю. Гололед зачастую сопровождается обледенением.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w:t>
      </w:r>
    </w:p>
    <w:sectPr w:rsidR="00625B62" w:rsidSect="00981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5B62"/>
    <w:rsid w:val="00220C06"/>
    <w:rsid w:val="0028131F"/>
    <w:rsid w:val="003048BA"/>
    <w:rsid w:val="005153F9"/>
    <w:rsid w:val="00625B62"/>
    <w:rsid w:val="008A51BB"/>
    <w:rsid w:val="008F60A6"/>
    <w:rsid w:val="00981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3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229</Words>
  <Characters>1307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2021-01-19T09:03:00Z</dcterms:created>
  <dcterms:modified xsi:type="dcterms:W3CDTF">2021-01-19T10:31:00Z</dcterms:modified>
</cp:coreProperties>
</file>