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9571"/>
      </w:tblGrid>
      <w:tr w:rsidR="00F53195" w:rsidRPr="00793A7D" w14:paraId="01B59356" w14:textId="77777777" w:rsidTr="001E6025">
        <w:trPr>
          <w:cantSplit/>
          <w:trHeight w:val="1026"/>
          <w:jc w:val="center"/>
        </w:trPr>
        <w:tc>
          <w:tcPr>
            <w:tcW w:w="9571" w:type="dxa"/>
            <w:hideMark/>
          </w:tcPr>
          <w:p w14:paraId="451E04CF" w14:textId="77777777" w:rsidR="00F53195" w:rsidRPr="00793A7D" w:rsidRDefault="00F53195" w:rsidP="001E60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7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2BAB5C1B" w14:textId="77777777" w:rsidR="00F53195" w:rsidRPr="00793A7D" w:rsidRDefault="00F53195" w:rsidP="001E60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«Уютненская средняя школа-гимназия»  </w:t>
            </w:r>
          </w:p>
          <w:p w14:paraId="67F948A7" w14:textId="77777777" w:rsidR="00F53195" w:rsidRPr="00793A7D" w:rsidRDefault="00F53195" w:rsidP="001E60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7D"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  <w:p w14:paraId="61652E7E" w14:textId="77777777" w:rsidR="00F53195" w:rsidRPr="00793A7D" w:rsidRDefault="00F53195" w:rsidP="001E602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(МБОУ «Уютненская средняя школа-гимназия»)</w:t>
            </w:r>
          </w:p>
        </w:tc>
      </w:tr>
    </w:tbl>
    <w:p w14:paraId="2DE1EB83" w14:textId="77777777" w:rsidR="00F53195" w:rsidRPr="00793A7D" w:rsidRDefault="00F53195" w:rsidP="00F53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4CCF2" w14:textId="77777777" w:rsidR="00F53195" w:rsidRPr="00793A7D" w:rsidRDefault="00F53195" w:rsidP="00F531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3A7D">
        <w:rPr>
          <w:rFonts w:ascii="Times New Roman" w:hAnsi="Times New Roman" w:cs="Times New Roman"/>
          <w:bCs/>
          <w:sz w:val="24"/>
          <w:szCs w:val="24"/>
        </w:rPr>
        <w:t>П Р И К А З</w:t>
      </w:r>
    </w:p>
    <w:p w14:paraId="6C072DE9" w14:textId="2201A47C" w:rsidR="00F53195" w:rsidRPr="00793A7D" w:rsidRDefault="00653C95" w:rsidP="00F53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C95">
        <w:rPr>
          <w:rFonts w:ascii="Times New Roman" w:hAnsi="Times New Roman" w:cs="Times New Roman"/>
          <w:sz w:val="24"/>
          <w:szCs w:val="24"/>
        </w:rPr>
        <w:t>12</w:t>
      </w:r>
      <w:r w:rsidR="00F53195" w:rsidRPr="00653C95">
        <w:rPr>
          <w:rFonts w:ascii="Times New Roman" w:hAnsi="Times New Roman" w:cs="Times New Roman"/>
          <w:sz w:val="24"/>
          <w:szCs w:val="24"/>
        </w:rPr>
        <w:t>.0</w:t>
      </w:r>
      <w:r w:rsidR="00D75897" w:rsidRPr="00653C95">
        <w:rPr>
          <w:rFonts w:ascii="Times New Roman" w:hAnsi="Times New Roman" w:cs="Times New Roman"/>
          <w:sz w:val="24"/>
          <w:szCs w:val="24"/>
        </w:rPr>
        <w:t>1</w:t>
      </w:r>
      <w:r w:rsidR="00F53195" w:rsidRPr="00653C95">
        <w:rPr>
          <w:rFonts w:ascii="Times New Roman" w:hAnsi="Times New Roman" w:cs="Times New Roman"/>
          <w:sz w:val="24"/>
          <w:szCs w:val="24"/>
        </w:rPr>
        <w:t>.202</w:t>
      </w:r>
      <w:r w:rsidR="00D75897" w:rsidRPr="00653C95">
        <w:rPr>
          <w:rFonts w:ascii="Times New Roman" w:hAnsi="Times New Roman" w:cs="Times New Roman"/>
          <w:sz w:val="24"/>
          <w:szCs w:val="24"/>
        </w:rPr>
        <w:t>6</w:t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</w:r>
      <w:r w:rsidR="00F53195" w:rsidRPr="00653C95">
        <w:rPr>
          <w:rFonts w:ascii="Times New Roman" w:hAnsi="Times New Roman" w:cs="Times New Roman"/>
          <w:sz w:val="24"/>
          <w:szCs w:val="24"/>
        </w:rPr>
        <w:tab/>
        <w:t>№</w:t>
      </w:r>
      <w:r w:rsidRPr="00653C95">
        <w:rPr>
          <w:rFonts w:ascii="Times New Roman" w:hAnsi="Times New Roman" w:cs="Times New Roman"/>
          <w:sz w:val="24"/>
          <w:szCs w:val="24"/>
        </w:rPr>
        <w:t>04</w:t>
      </w:r>
    </w:p>
    <w:p w14:paraId="6A794737" w14:textId="77777777" w:rsidR="00F53195" w:rsidRPr="00793A7D" w:rsidRDefault="00F53195" w:rsidP="00F53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786"/>
      </w:tblGrid>
      <w:tr w:rsidR="00F53195" w:rsidRPr="00D75897" w14:paraId="4186DD77" w14:textId="77777777" w:rsidTr="001E6025">
        <w:tc>
          <w:tcPr>
            <w:tcW w:w="4252" w:type="dxa"/>
          </w:tcPr>
          <w:p w14:paraId="49AE07AF" w14:textId="4948380C" w:rsidR="00F53195" w:rsidRPr="00D75897" w:rsidRDefault="00F53195" w:rsidP="001E6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897">
              <w:rPr>
                <w:rFonts w:ascii="Times New Roman" w:hAnsi="Times New Roman" w:cs="Times New Roman"/>
                <w:sz w:val="24"/>
                <w:szCs w:val="24"/>
              </w:rPr>
              <w:t>Об утверждении Комплексного плана мероприятий по повышению качества математического и естественно-научного образования в МБОУ «Уютненская средняя школа-гимназия» на период до 2030 года</w:t>
            </w:r>
          </w:p>
          <w:p w14:paraId="3469A455" w14:textId="77777777" w:rsidR="00F53195" w:rsidRPr="00D75897" w:rsidRDefault="00F53195" w:rsidP="001E6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3D22FF6" w14:textId="77777777" w:rsidR="00F53195" w:rsidRPr="00D75897" w:rsidRDefault="00F53195" w:rsidP="001E6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AE3B0" w14:textId="77777777" w:rsidR="00F53195" w:rsidRPr="00D75897" w:rsidRDefault="00F53195" w:rsidP="00F53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D7F0E" w14:textId="61BAB0AA" w:rsidR="00F53195" w:rsidRPr="00D75897" w:rsidRDefault="00F53195" w:rsidP="00D75897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D75897">
        <w:t>Во исполнение приказа Министерства образования, науки и молодежи Республики Крым от 28.05.2025г. №835 «</w:t>
      </w:r>
      <w:r w:rsidRPr="00D75897">
        <w:rPr>
          <w:color w:val="0F1115"/>
        </w:rPr>
        <w:t>Об утверждении Комплексного плана мероприятий по повышению качества математического и естественно-научного образования в Республике Крым на период до 2030 года</w:t>
      </w:r>
      <w:r w:rsidRPr="00D75897">
        <w:t xml:space="preserve">», </w:t>
      </w:r>
      <w:r w:rsidRPr="00D75897">
        <w:rPr>
          <w:rStyle w:val="a6"/>
          <w:b w:val="0"/>
          <w:bCs w:val="0"/>
          <w:color w:val="0F1115"/>
          <w:shd w:val="clear" w:color="auto" w:fill="FFFFFF"/>
        </w:rPr>
        <w:t>с целью создания условий для устойчивого роста качества математического и естественно-научного образования</w:t>
      </w:r>
      <w:r w:rsidRPr="00D75897">
        <w:rPr>
          <w:b/>
          <w:bCs/>
          <w:color w:val="0F1115"/>
        </w:rPr>
        <w:t>,</w:t>
      </w:r>
      <w:r w:rsidRPr="00D75897">
        <w:rPr>
          <w:color w:val="0F1115"/>
        </w:rPr>
        <w:t xml:space="preserve"> совершенствования образовательного процесса, повышения уровня предметной подготовки обучающихся и профессионального мастерства педагогических работников МБОУ «Уютненская средняя школа-гимназия»</w:t>
      </w:r>
    </w:p>
    <w:p w14:paraId="07AF85B4" w14:textId="77777777" w:rsidR="00D75897" w:rsidRDefault="00D75897" w:rsidP="00D758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B58AC8A" w14:textId="7FE4CD93" w:rsidR="00F53195" w:rsidRPr="00D75897" w:rsidRDefault="00F53195" w:rsidP="00D7589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5897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1349D28" w14:textId="609B159B" w:rsidR="00F53195" w:rsidRPr="00F53195" w:rsidRDefault="00F53195" w:rsidP="00D758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Утвердить Комплексный план мероприятий по повышению качества математического и естественно-научного образования в МБОУ «Уютненская </w:t>
      </w:r>
      <w:r w:rsid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>средняя школа-гимназия</w:t>
      </w: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>» на период до 2030 года (</w:t>
      </w:r>
      <w:r w:rsidRP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>приложение 1</w:t>
      </w: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4A7DCAD1" w14:textId="56BD7537" w:rsidR="00F53195" w:rsidRPr="00F53195" w:rsidRDefault="00F53195" w:rsidP="00D758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Руководителям </w:t>
      </w:r>
      <w:r w:rsidR="00D75897" w:rsidRP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школьных </w:t>
      </w: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методических объединений </w:t>
      </w:r>
      <w:r w:rsidR="00D75897" w:rsidRP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>Костюковой О.В., Кравченко</w:t>
      </w:r>
      <w:r w:rsid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D75897" w:rsidRP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>Н.Ю.</w:t>
      </w: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обеспечить организацию работы по реализации утвержденного плана в рамках деятельности методических объединений.</w:t>
      </w:r>
    </w:p>
    <w:p w14:paraId="56DA921C" w14:textId="1FE28E30" w:rsidR="00F53195" w:rsidRPr="00F53195" w:rsidRDefault="00F53195" w:rsidP="00D758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Заместителю директора </w:t>
      </w:r>
      <w:r w:rsidR="00D75897" w:rsidRP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>Засаднюк М.В.</w:t>
      </w: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</w:p>
    <w:p w14:paraId="1A242260" w14:textId="2485E2D6" w:rsidR="00F53195" w:rsidRPr="00F53195" w:rsidRDefault="00F53195" w:rsidP="00D75897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3.1. </w:t>
      </w:r>
      <w:r w:rsidR="00D75897" w:rsidRP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>о</w:t>
      </w: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>существлять общее руководство и координацию выполнения мероприятий Комплексного плана.</w:t>
      </w:r>
    </w:p>
    <w:p w14:paraId="77478D6B" w14:textId="4380AE27" w:rsidR="00F53195" w:rsidRPr="00F53195" w:rsidRDefault="00F53195" w:rsidP="00D75897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3.2. </w:t>
      </w:r>
      <w:r w:rsidR="00D75897" w:rsidRP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>о</w:t>
      </w: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>рганизовать ежегодный мониторинг реализации плана, представлять анализ выполнения и предложения по его корректировке.</w:t>
      </w:r>
    </w:p>
    <w:p w14:paraId="72BCB343" w14:textId="77777777" w:rsidR="00F53195" w:rsidRPr="00F53195" w:rsidRDefault="00F53195" w:rsidP="00D758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>Педагогическим работникам, задействованным в реализации Комплексного плана, нести персональную ответственность за своевременное и качественное выполнение мероприятий, отнесенных к их компетенции.</w:t>
      </w:r>
    </w:p>
    <w:p w14:paraId="4C360BC6" w14:textId="136A9EEA" w:rsidR="00F53195" w:rsidRPr="00F53195" w:rsidRDefault="00F53195" w:rsidP="00D758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5319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Контроль за исполнением настоящего приказа </w:t>
      </w:r>
      <w:r w:rsidR="00D75897" w:rsidRPr="00D7589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оставляю за собой. </w:t>
      </w:r>
    </w:p>
    <w:p w14:paraId="7E4585F4" w14:textId="77777777" w:rsidR="00F53195" w:rsidRDefault="00F53195" w:rsidP="00D7589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D47BE55" w14:textId="77777777" w:rsidR="00F53195" w:rsidRDefault="00F53195" w:rsidP="00D7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FBBC0" w14:textId="7C5F4082" w:rsidR="00F53195" w:rsidRDefault="00F53195" w:rsidP="00D7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 Мельник</w:t>
      </w:r>
    </w:p>
    <w:p w14:paraId="35EEF603" w14:textId="77777777" w:rsidR="00D75897" w:rsidRDefault="00D75897" w:rsidP="00D7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5EF47" w14:textId="77777777" w:rsidR="00D75897" w:rsidRDefault="00D75897" w:rsidP="00D7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2A97D" w14:textId="3D02ADE7" w:rsidR="00F53195" w:rsidRDefault="00F53195" w:rsidP="00D7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  <w:r>
        <w:rPr>
          <w:rFonts w:ascii="Times New Roman" w:hAnsi="Times New Roman" w:cs="Times New Roman"/>
          <w:sz w:val="24"/>
          <w:szCs w:val="24"/>
        </w:rPr>
        <w:tab/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__________202</w:t>
      </w:r>
      <w:r w:rsidR="00D758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______________</w:t>
      </w:r>
      <w:r w:rsidR="00D75897">
        <w:rPr>
          <w:rFonts w:ascii="Times New Roman" w:hAnsi="Times New Roman" w:cs="Times New Roman"/>
          <w:sz w:val="24"/>
          <w:szCs w:val="24"/>
        </w:rPr>
        <w:t>М.В. Засаднюк</w:t>
      </w:r>
    </w:p>
    <w:p w14:paraId="2F84E8F4" w14:textId="77777777" w:rsidR="00D75897" w:rsidRDefault="00D75897" w:rsidP="00D7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A07DF" w14:textId="7B0A5277" w:rsidR="00D75897" w:rsidRDefault="00D75897" w:rsidP="00D75897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__________2026г. ______________Н.Ю. Кравченко</w:t>
      </w:r>
    </w:p>
    <w:p w14:paraId="5917A2DA" w14:textId="77777777" w:rsidR="00D75897" w:rsidRDefault="00D75897" w:rsidP="00D75897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16652203" w14:textId="6E3A722C" w:rsidR="00D75897" w:rsidRDefault="00D75897" w:rsidP="00D75897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__________2026г. ______________О.В. Костюкова </w:t>
      </w:r>
    </w:p>
    <w:p w14:paraId="133F4DAC" w14:textId="77777777" w:rsidR="00D75897" w:rsidRDefault="00D75897" w:rsidP="00F531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D758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437B2E" w14:textId="04D8FBC4" w:rsidR="00F53195" w:rsidRPr="00BF10A3" w:rsidRDefault="00F53195" w:rsidP="00F531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0A3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14:paraId="30D97558" w14:textId="56F3047A" w:rsidR="00F53195" w:rsidRPr="00BF10A3" w:rsidRDefault="00F53195" w:rsidP="00F5319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3C95">
        <w:rPr>
          <w:rFonts w:ascii="Times New Roman" w:hAnsi="Times New Roman" w:cs="Times New Roman"/>
          <w:sz w:val="20"/>
          <w:szCs w:val="20"/>
        </w:rPr>
        <w:t xml:space="preserve">к приказу от </w:t>
      </w:r>
      <w:r w:rsidR="00653C95" w:rsidRPr="00653C95">
        <w:rPr>
          <w:rFonts w:ascii="Times New Roman" w:hAnsi="Times New Roman" w:cs="Times New Roman"/>
          <w:sz w:val="20"/>
          <w:szCs w:val="20"/>
        </w:rPr>
        <w:t>12</w:t>
      </w:r>
      <w:r w:rsidRPr="00653C95">
        <w:rPr>
          <w:rFonts w:ascii="Times New Roman" w:hAnsi="Times New Roman" w:cs="Times New Roman"/>
          <w:sz w:val="20"/>
          <w:szCs w:val="20"/>
        </w:rPr>
        <w:t>.</w:t>
      </w:r>
      <w:r w:rsidR="00D75897" w:rsidRPr="00653C95">
        <w:rPr>
          <w:rFonts w:ascii="Times New Roman" w:hAnsi="Times New Roman" w:cs="Times New Roman"/>
          <w:sz w:val="20"/>
          <w:szCs w:val="20"/>
        </w:rPr>
        <w:t>0</w:t>
      </w:r>
      <w:r w:rsidRPr="00653C95">
        <w:rPr>
          <w:rFonts w:ascii="Times New Roman" w:hAnsi="Times New Roman" w:cs="Times New Roman"/>
          <w:sz w:val="20"/>
          <w:szCs w:val="20"/>
        </w:rPr>
        <w:t>1.202</w:t>
      </w:r>
      <w:r w:rsidR="00D75897" w:rsidRPr="00653C95">
        <w:rPr>
          <w:rFonts w:ascii="Times New Roman" w:hAnsi="Times New Roman" w:cs="Times New Roman"/>
          <w:sz w:val="20"/>
          <w:szCs w:val="20"/>
        </w:rPr>
        <w:t>6</w:t>
      </w:r>
      <w:r w:rsidRPr="00653C95">
        <w:rPr>
          <w:rFonts w:ascii="Times New Roman" w:hAnsi="Times New Roman" w:cs="Times New Roman"/>
          <w:sz w:val="20"/>
          <w:szCs w:val="20"/>
        </w:rPr>
        <w:t>г.№</w:t>
      </w:r>
      <w:r w:rsidR="00653C95" w:rsidRPr="00653C95">
        <w:rPr>
          <w:rFonts w:ascii="Times New Roman" w:hAnsi="Times New Roman" w:cs="Times New Roman"/>
          <w:sz w:val="20"/>
          <w:szCs w:val="20"/>
        </w:rPr>
        <w:t>04</w:t>
      </w:r>
    </w:p>
    <w:p w14:paraId="0D296DA0" w14:textId="77777777" w:rsidR="00D75897" w:rsidRPr="00D75897" w:rsidRDefault="00D75897" w:rsidP="00D758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D758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КОМПЛЕКСНЫЙ ПЛАН</w:t>
      </w:r>
    </w:p>
    <w:p w14:paraId="6F12F374" w14:textId="77777777" w:rsidR="00D75897" w:rsidRDefault="00D75897" w:rsidP="00D75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D758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мероприятий по повышению качества математического и естественно-научного образования </w:t>
      </w:r>
    </w:p>
    <w:p w14:paraId="095F4D33" w14:textId="0322F4B8" w:rsidR="00D75897" w:rsidRPr="00D75897" w:rsidRDefault="00D75897" w:rsidP="00D75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758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 МБОУ «Уютненская средняя школа-гимназия»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5515"/>
        <w:gridCol w:w="2252"/>
        <w:gridCol w:w="2592"/>
        <w:gridCol w:w="3629"/>
      </w:tblGrid>
      <w:tr w:rsidR="00D75897" w:rsidRPr="00D75897" w14:paraId="34A4FAD3" w14:textId="77777777" w:rsidTr="00D75897">
        <w:trPr>
          <w:tblHeader/>
        </w:trPr>
        <w:tc>
          <w:tcPr>
            <w:tcW w:w="0" w:type="auto"/>
            <w:shd w:val="clear" w:color="auto" w:fill="BFBFBF" w:themeFill="background1" w:themeFillShade="B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21483D" w14:textId="77777777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DD142B" w14:textId="77777777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B7E73" w14:textId="77777777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реализации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EF0E5" w14:textId="77777777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0" w:type="auto"/>
            <w:shd w:val="clear" w:color="auto" w:fill="BFBFBF" w:themeFill="background1" w:themeFillShade="B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C696A" w14:textId="77777777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Ожидаемый результат / Показатель выполнения</w:t>
            </w:r>
          </w:p>
        </w:tc>
      </w:tr>
      <w:tr w:rsidR="00D75897" w:rsidRPr="00D75897" w14:paraId="0637D170" w14:textId="77777777" w:rsidTr="00D75897">
        <w:tc>
          <w:tcPr>
            <w:tcW w:w="0" w:type="auto"/>
            <w:gridSpan w:val="5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6DA3F6" w14:textId="4732F5F1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Повышение квалификации педагогических кадров и развитие их профессиональных компетенций</w:t>
            </w:r>
          </w:p>
        </w:tc>
      </w:tr>
      <w:tr w:rsidR="00D75897" w:rsidRPr="00D75897" w14:paraId="173D201D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6A6A97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87DF79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системного повышения квалификации учителей математики, физики, химии, биологии, информатики на базе ГБОУ ДПО РК КРИППО, в т.ч. по программам углубленного уровня и сетевым стажировкам.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94FCC7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20D47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школы, руководители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B40BF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 превышение показателей 10, 11, 12 (охват не менее 5% ежегодного роста, участие в стажировках).</w:t>
            </w:r>
          </w:p>
        </w:tc>
      </w:tr>
      <w:tr w:rsidR="00D75897" w:rsidRPr="00D75897" w14:paraId="5423905B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5B05C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4B7943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учителей в диагностических работах по оценке предметных и методических компетенций.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7CFE3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F1B6C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МО, учителя-предметники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7BBD8D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Достижение доли учителей, выполнивших работу на базовом уровне и выше, не менее 90% по каждому предмету (Показатели 17-20).</w:t>
            </w:r>
          </w:p>
        </w:tc>
      </w:tr>
      <w:tr w:rsidR="00D75897" w:rsidRPr="00D75897" w14:paraId="69324597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65CD7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896432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участия педагогов в региональных и всероссийских мероприятиях: конференциях, семинарах (в т.ч. «Из школы в вуз»), съездах учителей.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D58ABC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согласно графику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82D74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школы, руководители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34AF33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методического уровня педагогов, внедрение лучших практик.</w:t>
            </w:r>
          </w:p>
        </w:tc>
      </w:tr>
      <w:tr w:rsidR="00D75897" w:rsidRPr="00D75897" w14:paraId="176EAFFA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A49AAE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CEE378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внутришкольных методических семинаров, мастер-классов, конкурсов педагогического мастерства («Класс функциональной грамотности»).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F95FC4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DBAEB4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школы, методический совет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CA1AB0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банка эффективных педагогических практик школы.</w:t>
            </w:r>
          </w:p>
        </w:tc>
      </w:tr>
      <w:tr w:rsidR="00D75897" w:rsidRPr="00D75897" w14:paraId="20208755" w14:textId="77777777" w:rsidTr="00D75897">
        <w:tc>
          <w:tcPr>
            <w:tcW w:w="0" w:type="auto"/>
            <w:gridSpan w:val="5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97C2FE" w14:textId="115DA84D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Развитие образовательной среды и профильного обучения</w:t>
            </w:r>
          </w:p>
        </w:tc>
      </w:tr>
      <w:tr w:rsidR="00D75897" w:rsidRPr="00D75897" w14:paraId="7FE46A93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F48180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18D920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Открытие и поддержка математических классов (7-9) с углубленным изучением математики и естественно-научных предметов.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4E815C" w14:textId="658A9B0A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г., с последующим развитием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56D01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F39D40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обучающихся, изучающих предметы углубленно/на профильном уровне (Показатель 1).</w:t>
            </w:r>
          </w:p>
        </w:tc>
      </w:tr>
      <w:tr w:rsidR="00D75897" w:rsidRPr="00D75897" w14:paraId="126E6C2B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990CB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94C4A4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сети 10-11 классов, изучающих математику, физику, химию, биологию, информатику на профильном уровне.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489C05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9660DA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школы, 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0E80C2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выпускников, выбирающих ЕГЭ по профильным предметам (Показатели 2-9).</w:t>
            </w:r>
          </w:p>
        </w:tc>
      </w:tr>
      <w:tr w:rsidR="00D75897" w:rsidRPr="00D75897" w14:paraId="0C8902DA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38715C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6191B0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развитие естественно-научной учебно-воспитательной среды: оформление тематических пространств, обновление лабораторного оборудования.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F00C8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Поэтапно до 2030 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DA516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школы, завхоз, учителя-предметники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63322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современной образовательной инфраструктуры.</w:t>
            </w:r>
          </w:p>
        </w:tc>
      </w:tr>
      <w:tr w:rsidR="00D75897" w:rsidRPr="00D75897" w14:paraId="10D8C43C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3F2D7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C16C34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Комплектование школьной библиотеки актуальными УМК по математике и естественно-научным предметам.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0E586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22F55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библиотекой, руководители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EE87B4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100% обеспеченность учебниками по федеральному перечню.</w:t>
            </w:r>
          </w:p>
        </w:tc>
      </w:tr>
      <w:tr w:rsidR="00D75897" w:rsidRPr="00D75897" w14:paraId="2917366A" w14:textId="77777777" w:rsidTr="00D75897">
        <w:tc>
          <w:tcPr>
            <w:tcW w:w="0" w:type="auto"/>
            <w:gridSpan w:val="5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D25518" w14:textId="66B21F49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Работа с одаренными детьми и профориентация</w:t>
            </w:r>
          </w:p>
        </w:tc>
      </w:tr>
      <w:tr w:rsidR="00D75897" w:rsidRPr="00D75897" w14:paraId="79C724DD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8F38ED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87D3AE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системной подготовки обучающихся к всероссийской олимпиаде школьников, региональным турнирам («Вектор»), конференциям («Научные чтения им. И.В. Курчатова»).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D0B684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6CCE8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Учителя-предметники, администрация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1FA9F0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Рост числа призеров и победителей олимпиад и конкурсов.</w:t>
            </w:r>
          </w:p>
        </w:tc>
      </w:tr>
      <w:tr w:rsidR="00D75897" w:rsidRPr="00D75897" w14:paraId="7EE0F2ED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DE39D4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5D6A7B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школьных тематических недель, научно-практических конференций, интеллектуальных конкурсов по математике и естественным наукам.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AE32D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9FDCE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МО, совет старшеклассников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0A941D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интереса и мотивации обучающихся.</w:t>
            </w:r>
          </w:p>
        </w:tc>
      </w:tr>
      <w:tr w:rsidR="00D75897" w:rsidRPr="00D75897" w14:paraId="16AB644D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45880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3D747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профориентационных экскурсий на предприятия, в вузы (КФУ, КИПУ), встреч с представителями профессий.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76A227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76041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ВР, классные руководители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7445EC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Осознанный выбор выпускниками ЕГЭ и будущей профессии в научно-технической сфере.</w:t>
            </w:r>
          </w:p>
        </w:tc>
      </w:tr>
      <w:tr w:rsidR="00D75897" w:rsidRPr="00D75897" w14:paraId="266E1B89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339139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571AD5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специализированных профильных сменах Регионального центра «Импульс» и летних предметных школах.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AD697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B4FA63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школы, родители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68C37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талантов и углубление знаний обучающихся.</w:t>
            </w:r>
          </w:p>
        </w:tc>
      </w:tr>
      <w:tr w:rsidR="00D75897" w:rsidRPr="00D75897" w14:paraId="61D9C8AB" w14:textId="77777777" w:rsidTr="00D75897">
        <w:tc>
          <w:tcPr>
            <w:tcW w:w="0" w:type="auto"/>
            <w:gridSpan w:val="5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484DB4" w14:textId="4BC616E8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Внутренний мониторинг и управление качеством</w:t>
            </w:r>
          </w:p>
        </w:tc>
      </w:tr>
      <w:tr w:rsidR="00D75897" w:rsidRPr="00D75897" w14:paraId="023E4EC4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F43B3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91D06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ежегодной самодиагностики качества математического и естественно-научного образования в школе.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5DF35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(сентябрь)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80C686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школы, методический совет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4CED73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проблемных зон и точек роста.</w:t>
            </w:r>
          </w:p>
        </w:tc>
      </w:tr>
      <w:tr w:rsidR="00D75897" w:rsidRPr="00D75897" w14:paraId="40262630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605D97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34007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кадрового обеспечения, учебных планов и запросов обучающихся/родителей на </w:t>
            </w:r>
            <w:proofErr w:type="spellStart"/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профилизацию</w:t>
            </w:r>
            <w:proofErr w:type="spellEnd"/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C12AD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5514A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школы, педагог-психолог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5C4092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Оптимизация учебного плана в соответствии с запросами.</w:t>
            </w:r>
          </w:p>
        </w:tc>
      </w:tr>
      <w:tr w:rsidR="00D75897" w:rsidRPr="00D75897" w14:paraId="1B8A3425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93D0BD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BB9935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 актуализация школьной «дорожной карты» по повышению качества математического и естественно-научного образования.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F16915" w14:textId="326670A5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г., далее ежегодная корректировка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593AE0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школы, рабочая группа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345AB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утвержденного и выполняемого плана развития.</w:t>
            </w:r>
          </w:p>
        </w:tc>
      </w:tr>
      <w:tr w:rsidR="00D75897" w:rsidRPr="00D75897" w14:paraId="0337B34B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FF325B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3B8868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результатов ГИА (ОГЭ, ЕГЭ) и всероссийских проверочных работ (ВПР) для корректировки учебного процесса.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ECABDD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(июнь-август)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8A0BF6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Администрация, руководители МО, учителя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F9AB92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средних баллов и доли </w:t>
            </w:r>
            <w:proofErr w:type="spellStart"/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высокобалльников</w:t>
            </w:r>
            <w:proofErr w:type="spellEnd"/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5897" w:rsidRPr="00D75897" w14:paraId="72580121" w14:textId="77777777" w:rsidTr="00D75897">
        <w:tc>
          <w:tcPr>
            <w:tcW w:w="0" w:type="auto"/>
            <w:gridSpan w:val="5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FD8AC" w14:textId="3F7FE6E7" w:rsidR="00D75897" w:rsidRPr="00D75897" w:rsidRDefault="00D75897" w:rsidP="00D7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 Информационное сопровождение и популяризация</w:t>
            </w:r>
          </w:p>
        </w:tc>
      </w:tr>
      <w:tr w:rsidR="00D75897" w:rsidRPr="00D75897" w14:paraId="6DAACB99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3051DA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C0E7F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на школьном сайте раздела «Математика и естественные науки», наполнение его актуальными ресурсами, новостями, достижениями.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90E646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III квартал 2025 г., далее постоянно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ECD98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Администрация, ответственный за сайт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82029B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информационной открытости и престижа образования.</w:t>
            </w:r>
          </w:p>
        </w:tc>
      </w:tr>
      <w:tr w:rsidR="00D75897" w:rsidRPr="00D75897" w14:paraId="0E89587D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519DE0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22666D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просветительских мероприятий для родителей о важности и возможностях математического и естественно-научного образования.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C04B73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 (в рамках родительских собраний)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B4B53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25931A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родительской компетентности и поддержки.</w:t>
            </w:r>
          </w:p>
        </w:tc>
      </w:tr>
      <w:tr w:rsidR="00D75897" w:rsidRPr="00D75897" w14:paraId="7EF53FC3" w14:textId="77777777" w:rsidTr="00D758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14799E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8A83CF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Освещение мероприятий плана в школьных и муниципальных СМИ, на официальных ресурсах.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EF54C5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93E8BA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ВР, пресс-центр школы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53F546" w14:textId="77777777" w:rsidR="00D75897" w:rsidRPr="00D75897" w:rsidRDefault="00D75897" w:rsidP="00D7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89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положительного имиджа школы.</w:t>
            </w:r>
          </w:p>
        </w:tc>
      </w:tr>
    </w:tbl>
    <w:p w14:paraId="3E909ED2" w14:textId="77777777" w:rsidR="00F53195" w:rsidRDefault="00F53195"/>
    <w:sectPr w:rsidR="00F53195" w:rsidSect="00D75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19D"/>
    <w:multiLevelType w:val="multilevel"/>
    <w:tmpl w:val="7830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4328B"/>
    <w:multiLevelType w:val="multilevel"/>
    <w:tmpl w:val="0419001F"/>
    <w:name w:val="WW8Num222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95"/>
    <w:rsid w:val="00653C95"/>
    <w:rsid w:val="00D75897"/>
    <w:rsid w:val="00F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64B6"/>
  <w15:chartTrackingRefBased/>
  <w15:docId w15:val="{C2DF2CD2-E5D3-4427-99E8-B421E59C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19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D75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195"/>
    <w:pPr>
      <w:ind w:left="720"/>
      <w:contextualSpacing/>
    </w:pPr>
  </w:style>
  <w:style w:type="character" w:styleId="a4">
    <w:name w:val="Hyperlink"/>
    <w:unhideWhenUsed/>
    <w:rsid w:val="00F53195"/>
    <w:rPr>
      <w:color w:val="0000FF"/>
      <w:u w:val="single"/>
    </w:rPr>
  </w:style>
  <w:style w:type="table" w:styleId="a5">
    <w:name w:val="Table Grid"/>
    <w:basedOn w:val="a1"/>
    <w:uiPriority w:val="39"/>
    <w:rsid w:val="00F5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F5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5319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758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2026-01-02T09:19:00Z</dcterms:created>
  <dcterms:modified xsi:type="dcterms:W3CDTF">2026-01-27T11:10:00Z</dcterms:modified>
</cp:coreProperties>
</file>